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0D0" w:rsidRPr="003F70D0" w:rsidRDefault="003F70D0" w:rsidP="003F7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  <w:r w:rsidRPr="003F70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SCRISOARE DE INTENTIE</w:t>
      </w:r>
    </w:p>
    <w:p w:rsidR="003F70D0" w:rsidRPr="003D2B7A" w:rsidRDefault="003F70D0" w:rsidP="003F70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o-RO"/>
        </w:rPr>
      </w:pPr>
      <w:bookmarkStart w:id="0" w:name="_GoBack"/>
      <w:bookmarkEnd w:id="0"/>
    </w:p>
    <w:p w:rsidR="003F70D0" w:rsidRPr="003D2B7A" w:rsidRDefault="003F70D0" w:rsidP="003F70D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D2B7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Introducere </w:t>
      </w:r>
    </w:p>
    <w:p w:rsidR="003F70D0" w:rsidRDefault="003F70D0" w:rsidP="003F70D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B7A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Este foarte important ca în partea de introducere a scrisorii candidatul să se identifice (nume, </w:t>
      </w:r>
      <w:proofErr w:type="spellStart"/>
      <w:r w:rsidRPr="003D2B7A">
        <w:rPr>
          <w:rFonts w:ascii="Times New Roman" w:hAnsi="Times New Roman" w:cs="Times New Roman"/>
          <w:sz w:val="24"/>
          <w:szCs w:val="24"/>
        </w:rPr>
        <w:t>initiala</w:t>
      </w:r>
      <w:proofErr w:type="spellEnd"/>
      <w:r w:rsidRPr="003D2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B7A">
        <w:rPr>
          <w:rFonts w:ascii="Times New Roman" w:hAnsi="Times New Roman" w:cs="Times New Roman"/>
          <w:sz w:val="24"/>
          <w:szCs w:val="24"/>
        </w:rPr>
        <w:t>tatalui</w:t>
      </w:r>
      <w:proofErr w:type="spellEnd"/>
      <w:r w:rsidRPr="003D2B7A">
        <w:rPr>
          <w:rFonts w:ascii="Times New Roman" w:hAnsi="Times New Roman" w:cs="Times New Roman"/>
          <w:sz w:val="24"/>
          <w:szCs w:val="24"/>
        </w:rPr>
        <w:t xml:space="preserve">, </w:t>
      </w:r>
      <w:r w:rsidRPr="003D2B7A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prenume), liceul absolvit, </w:t>
      </w:r>
      <w:proofErr w:type="spellStart"/>
      <w:r w:rsidRPr="003D2B7A">
        <w:rPr>
          <w:rFonts w:ascii="Times New Roman" w:hAnsi="Times New Roman" w:cs="Times New Roman"/>
          <w:sz w:val="24"/>
          <w:szCs w:val="24"/>
        </w:rPr>
        <w:t>sesiunea</w:t>
      </w:r>
      <w:proofErr w:type="spellEnd"/>
      <w:r w:rsidRPr="003D2B7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2B7A">
        <w:rPr>
          <w:rFonts w:ascii="Times New Roman" w:hAnsi="Times New Roman" w:cs="Times New Roman"/>
          <w:sz w:val="24"/>
          <w:szCs w:val="24"/>
        </w:rPr>
        <w:t>bacalaureat</w:t>
      </w:r>
      <w:proofErr w:type="spellEnd"/>
      <w:r w:rsidRPr="003D2B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70D0" w:rsidRDefault="003F70D0" w:rsidP="003F70D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B7A">
        <w:rPr>
          <w:rFonts w:ascii="Times New Roman" w:hAnsi="Times New Roman" w:cs="Times New Roman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C59293" wp14:editId="3894F98E">
                <wp:simplePos x="0" y="0"/>
                <wp:positionH relativeFrom="column">
                  <wp:posOffset>480060</wp:posOffset>
                </wp:positionH>
                <wp:positionV relativeFrom="paragraph">
                  <wp:posOffset>144780</wp:posOffset>
                </wp:positionV>
                <wp:extent cx="5410200" cy="1394460"/>
                <wp:effectExtent l="0" t="0" r="1905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1394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CDAE9F" id="Rectangle 1" o:spid="_x0000_s1026" style="position:absolute;margin-left:37.8pt;margin-top:11.4pt;width:426pt;height:10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" fillcolor="window" strokecolor="#2f528f" strokeweight="1pt"/>
            </w:pict>
          </mc:Fallback>
        </mc:AlternateContent>
      </w:r>
    </w:p>
    <w:p w:rsidR="003F70D0" w:rsidRDefault="003F70D0" w:rsidP="003F70D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0D0" w:rsidRDefault="003F70D0" w:rsidP="003F70D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0D0" w:rsidRDefault="003F70D0" w:rsidP="003F70D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0D0" w:rsidRDefault="003F70D0" w:rsidP="003F70D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0D0" w:rsidRPr="003D2B7A" w:rsidRDefault="003F70D0" w:rsidP="003F70D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0D0" w:rsidRPr="003D2B7A" w:rsidRDefault="003F70D0" w:rsidP="003F70D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0D0" w:rsidRPr="003D2B7A" w:rsidRDefault="003F70D0" w:rsidP="003F70D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0D0" w:rsidRPr="003D2B7A" w:rsidRDefault="003F70D0" w:rsidP="003F70D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0D0" w:rsidRPr="003D2B7A" w:rsidRDefault="003F70D0" w:rsidP="003F70D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0D0" w:rsidRPr="003D2B7A" w:rsidRDefault="003F70D0" w:rsidP="003F70D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3D2B7A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Cuprins </w:t>
      </w:r>
    </w:p>
    <w:p w:rsidR="003F70D0" w:rsidRPr="003D2B7A" w:rsidRDefault="003F70D0" w:rsidP="003F70D0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D2B7A">
        <w:rPr>
          <w:rFonts w:ascii="Times New Roman" w:hAnsi="Times New Roman" w:cs="Times New Roman"/>
          <w:sz w:val="24"/>
          <w:szCs w:val="24"/>
        </w:rPr>
        <w:t>Scrisoarea</w:t>
      </w:r>
      <w:proofErr w:type="spellEnd"/>
      <w:r w:rsidRPr="003D2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B7A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3D2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B7A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3D2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B7A">
        <w:rPr>
          <w:rFonts w:ascii="Times New Roman" w:hAnsi="Times New Roman" w:cs="Times New Roman"/>
          <w:sz w:val="24"/>
          <w:szCs w:val="24"/>
        </w:rPr>
        <w:t>contina</w:t>
      </w:r>
      <w:proofErr w:type="spellEnd"/>
      <w:r w:rsidRPr="003D2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B7A">
        <w:rPr>
          <w:rFonts w:ascii="Times New Roman" w:hAnsi="Times New Roman" w:cs="Times New Roman"/>
          <w:sz w:val="24"/>
          <w:szCs w:val="24"/>
        </w:rPr>
        <w:t>motivatia</w:t>
      </w:r>
      <w:proofErr w:type="spellEnd"/>
      <w:r w:rsidRPr="003D2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B7A">
        <w:rPr>
          <w:rFonts w:ascii="Times New Roman" w:hAnsi="Times New Roman" w:cs="Times New Roman"/>
          <w:sz w:val="24"/>
          <w:szCs w:val="24"/>
        </w:rPr>
        <w:t>candidatului</w:t>
      </w:r>
      <w:proofErr w:type="spellEnd"/>
      <w:r w:rsidRPr="003D2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B7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3D2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B7A">
        <w:rPr>
          <w:rFonts w:ascii="Times New Roman" w:hAnsi="Times New Roman" w:cs="Times New Roman"/>
          <w:sz w:val="24"/>
          <w:szCs w:val="24"/>
        </w:rPr>
        <w:t>programul</w:t>
      </w:r>
      <w:proofErr w:type="spellEnd"/>
      <w:r w:rsidRPr="003D2B7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2B7A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3D2B7A">
        <w:rPr>
          <w:rFonts w:ascii="Times New Roman" w:hAnsi="Times New Roman" w:cs="Times New Roman"/>
          <w:sz w:val="24"/>
          <w:szCs w:val="24"/>
        </w:rPr>
        <w:t xml:space="preserve"> ales, </w:t>
      </w:r>
      <w:proofErr w:type="spellStart"/>
      <w:r w:rsidRPr="003D2B7A">
        <w:rPr>
          <w:rFonts w:ascii="Times New Roman" w:hAnsi="Times New Roman" w:cs="Times New Roman"/>
          <w:sz w:val="24"/>
          <w:szCs w:val="24"/>
        </w:rPr>
        <w:t>asteptarile</w:t>
      </w:r>
      <w:proofErr w:type="spellEnd"/>
      <w:r w:rsidRPr="003D2B7A">
        <w:rPr>
          <w:rFonts w:ascii="Times New Roman" w:hAnsi="Times New Roman" w:cs="Times New Roman"/>
          <w:sz w:val="24"/>
          <w:szCs w:val="24"/>
        </w:rPr>
        <w:t xml:space="preserve"> pe care </w:t>
      </w:r>
      <w:proofErr w:type="spellStart"/>
      <w:r w:rsidRPr="003D2B7A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Pr="003D2B7A">
        <w:rPr>
          <w:rFonts w:ascii="Times New Roman" w:hAnsi="Times New Roman" w:cs="Times New Roman"/>
          <w:sz w:val="24"/>
          <w:szCs w:val="24"/>
        </w:rPr>
        <w:t xml:space="preserve"> le are </w:t>
      </w:r>
      <w:proofErr w:type="spellStart"/>
      <w:r w:rsidRPr="003D2B7A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3D2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B7A">
        <w:rPr>
          <w:rFonts w:ascii="Times New Roman" w:hAnsi="Times New Roman" w:cs="Times New Roman"/>
          <w:sz w:val="24"/>
          <w:szCs w:val="24"/>
        </w:rPr>
        <w:t>pregatirea</w:t>
      </w:r>
      <w:proofErr w:type="spellEnd"/>
      <w:r w:rsidRPr="003D2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B7A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3D2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B7A">
        <w:rPr>
          <w:rFonts w:ascii="Times New Roman" w:hAnsi="Times New Roman" w:cs="Times New Roman"/>
          <w:sz w:val="24"/>
          <w:szCs w:val="24"/>
        </w:rPr>
        <w:t>teoretica</w:t>
      </w:r>
      <w:proofErr w:type="spellEnd"/>
      <w:r w:rsidRPr="003D2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B7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3D2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B7A">
        <w:rPr>
          <w:rFonts w:ascii="Times New Roman" w:hAnsi="Times New Roman" w:cs="Times New Roman"/>
          <w:sz w:val="24"/>
          <w:szCs w:val="24"/>
        </w:rPr>
        <w:t>practica</w:t>
      </w:r>
      <w:proofErr w:type="spellEnd"/>
      <w:r w:rsidRPr="003D2B7A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3D2B7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3D2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B7A">
        <w:rPr>
          <w:rFonts w:ascii="Times New Roman" w:hAnsi="Times New Roman" w:cs="Times New Roman"/>
          <w:sz w:val="24"/>
          <w:szCs w:val="24"/>
        </w:rPr>
        <w:t>perspectivele</w:t>
      </w:r>
      <w:proofErr w:type="spellEnd"/>
      <w:r w:rsidRPr="003D2B7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2B7A"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 w:rsidRPr="003D2B7A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3D2B7A">
        <w:rPr>
          <w:rFonts w:ascii="Times New Roman" w:hAnsi="Times New Roman" w:cs="Times New Roman"/>
          <w:sz w:val="24"/>
          <w:szCs w:val="24"/>
        </w:rPr>
        <w:t>carierei</w:t>
      </w:r>
      <w:proofErr w:type="spellEnd"/>
      <w:r w:rsidRPr="003D2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B7A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3D2B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2B7A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3D2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B7A">
        <w:rPr>
          <w:rFonts w:ascii="Times New Roman" w:hAnsi="Times New Roman" w:cs="Times New Roman"/>
          <w:sz w:val="24"/>
          <w:szCs w:val="24"/>
        </w:rPr>
        <w:t>informatii</w:t>
      </w:r>
      <w:proofErr w:type="spellEnd"/>
      <w:r w:rsidRPr="003D2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B7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D2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B7A">
        <w:rPr>
          <w:rFonts w:ascii="Times New Roman" w:hAnsi="Times New Roman" w:cs="Times New Roman"/>
          <w:sz w:val="24"/>
          <w:szCs w:val="24"/>
        </w:rPr>
        <w:t>comentarii</w:t>
      </w:r>
      <w:proofErr w:type="spellEnd"/>
      <w:r w:rsidRPr="003D2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B7A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3D2B7A">
        <w:rPr>
          <w:rFonts w:ascii="Times New Roman" w:hAnsi="Times New Roman" w:cs="Times New Roman"/>
          <w:sz w:val="24"/>
          <w:szCs w:val="24"/>
        </w:rPr>
        <w:t xml:space="preserve"> pe care </w:t>
      </w:r>
      <w:proofErr w:type="spellStart"/>
      <w:r w:rsidRPr="003D2B7A">
        <w:rPr>
          <w:rFonts w:ascii="Times New Roman" w:hAnsi="Times New Roman" w:cs="Times New Roman"/>
          <w:sz w:val="24"/>
          <w:szCs w:val="24"/>
        </w:rPr>
        <w:t>candidatul</w:t>
      </w:r>
      <w:proofErr w:type="spellEnd"/>
      <w:r w:rsidRPr="003D2B7A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3D2B7A">
        <w:rPr>
          <w:rFonts w:ascii="Times New Roman" w:hAnsi="Times New Roman" w:cs="Times New Roman"/>
          <w:sz w:val="24"/>
          <w:szCs w:val="24"/>
        </w:rPr>
        <w:t>considera</w:t>
      </w:r>
      <w:proofErr w:type="spellEnd"/>
      <w:r w:rsidRPr="003D2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B7A">
        <w:rPr>
          <w:rFonts w:ascii="Times New Roman" w:hAnsi="Times New Roman" w:cs="Times New Roman"/>
          <w:sz w:val="24"/>
          <w:szCs w:val="24"/>
        </w:rPr>
        <w:t>pertinente</w:t>
      </w:r>
      <w:proofErr w:type="spellEnd"/>
      <w:r w:rsidRPr="003D2B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D2B7A">
        <w:rPr>
          <w:rFonts w:ascii="Times New Roman" w:hAnsi="Times New Roman" w:cs="Times New Roman"/>
          <w:sz w:val="24"/>
          <w:szCs w:val="24"/>
        </w:rPr>
        <w:t>Scrisoarea</w:t>
      </w:r>
      <w:proofErr w:type="spellEnd"/>
      <w:r w:rsidRPr="003D2B7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2B7A">
        <w:rPr>
          <w:rFonts w:ascii="Times New Roman" w:hAnsi="Times New Roman" w:cs="Times New Roman"/>
          <w:sz w:val="24"/>
          <w:szCs w:val="24"/>
        </w:rPr>
        <w:t>intentie</w:t>
      </w:r>
      <w:proofErr w:type="spellEnd"/>
      <w:r w:rsidRPr="003D2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B7A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3D2B7A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3D2B7A">
        <w:rPr>
          <w:rFonts w:ascii="Times New Roman" w:hAnsi="Times New Roman" w:cs="Times New Roman"/>
          <w:sz w:val="24"/>
          <w:szCs w:val="24"/>
        </w:rPr>
        <w:t>tehnoredactata</w:t>
      </w:r>
      <w:proofErr w:type="spellEnd"/>
      <w:r w:rsidRPr="003D2B7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D2B7A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3D2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B7A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Pr="003D2B7A">
        <w:rPr>
          <w:rFonts w:ascii="Times New Roman" w:hAnsi="Times New Roman" w:cs="Times New Roman"/>
          <w:sz w:val="24"/>
          <w:szCs w:val="24"/>
        </w:rPr>
        <w:t xml:space="preserve"> maxim 500 de </w:t>
      </w:r>
      <w:proofErr w:type="spellStart"/>
      <w:r w:rsidRPr="003D2B7A">
        <w:rPr>
          <w:rFonts w:ascii="Times New Roman" w:hAnsi="Times New Roman" w:cs="Times New Roman"/>
          <w:sz w:val="24"/>
          <w:szCs w:val="24"/>
        </w:rPr>
        <w:t>cuvinte</w:t>
      </w:r>
      <w:proofErr w:type="spellEnd"/>
      <w:r w:rsidRPr="003D2B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2B7A">
        <w:rPr>
          <w:rFonts w:ascii="Times New Roman" w:hAnsi="Times New Roman" w:cs="Times New Roman"/>
          <w:sz w:val="24"/>
          <w:szCs w:val="24"/>
        </w:rPr>
        <w:t>corp</w:t>
      </w:r>
      <w:proofErr w:type="spellEnd"/>
      <w:r w:rsidRPr="003D2B7A">
        <w:rPr>
          <w:rFonts w:ascii="Times New Roman" w:hAnsi="Times New Roman" w:cs="Times New Roman"/>
          <w:sz w:val="24"/>
          <w:szCs w:val="24"/>
        </w:rPr>
        <w:t xml:space="preserve"> 12, Times New Roman, la 1,5 </w:t>
      </w:r>
      <w:proofErr w:type="spellStart"/>
      <w:r w:rsidRPr="003D2B7A">
        <w:rPr>
          <w:rFonts w:ascii="Times New Roman" w:hAnsi="Times New Roman" w:cs="Times New Roman"/>
          <w:sz w:val="24"/>
          <w:szCs w:val="24"/>
        </w:rPr>
        <w:t>randuri</w:t>
      </w:r>
      <w:proofErr w:type="spellEnd"/>
      <w:r w:rsidRPr="003D2B7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D2B7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D2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B7A">
        <w:rPr>
          <w:rFonts w:ascii="Times New Roman" w:hAnsi="Times New Roman" w:cs="Times New Roman"/>
          <w:sz w:val="24"/>
          <w:szCs w:val="24"/>
        </w:rPr>
        <w:t>scrisa</w:t>
      </w:r>
      <w:proofErr w:type="spellEnd"/>
      <w:r w:rsidRPr="003D2B7A">
        <w:rPr>
          <w:rFonts w:ascii="Times New Roman" w:hAnsi="Times New Roman" w:cs="Times New Roman"/>
          <w:sz w:val="24"/>
          <w:szCs w:val="24"/>
        </w:rPr>
        <w:t xml:space="preserve"> de mana (maxim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D2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B7A">
        <w:rPr>
          <w:rFonts w:ascii="Times New Roman" w:hAnsi="Times New Roman" w:cs="Times New Roman"/>
          <w:sz w:val="24"/>
          <w:szCs w:val="24"/>
        </w:rPr>
        <w:t>pag</w:t>
      </w:r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D2B7A">
        <w:rPr>
          <w:rFonts w:ascii="Times New Roman" w:hAnsi="Times New Roman" w:cs="Times New Roman"/>
          <w:sz w:val="24"/>
          <w:szCs w:val="24"/>
        </w:rPr>
        <w:t xml:space="preserve">). </w:t>
      </w:r>
      <w:r w:rsidRPr="003D2B7A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Scrisoarea de intenţie trebuie să reflecte sti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lul personal, aspectele care il </w:t>
      </w:r>
      <w:r w:rsidRPr="003D2B7A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diferenţ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iază de ceilalţi candidaţi, să</w:t>
      </w:r>
      <w:r w:rsidRPr="003D2B7A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contureze unicitatea, capacitatea de argumentare, profesionalismul şi abilitatea de persuasiune.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3D2B7A">
        <w:rPr>
          <w:rFonts w:ascii="Times New Roman" w:hAnsi="Times New Roman" w:cs="Times New Roman"/>
          <w:sz w:val="24"/>
          <w:szCs w:val="24"/>
        </w:rPr>
        <w:t>Subliniem</w:t>
      </w:r>
      <w:proofErr w:type="spellEnd"/>
      <w:r w:rsidRPr="003D2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B7A">
        <w:rPr>
          <w:rFonts w:ascii="Times New Roman" w:hAnsi="Times New Roman" w:cs="Times New Roman"/>
          <w:sz w:val="24"/>
          <w:szCs w:val="24"/>
        </w:rPr>
        <w:t>importanta</w:t>
      </w:r>
      <w:proofErr w:type="spellEnd"/>
      <w:r w:rsidRPr="003D2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B7A">
        <w:rPr>
          <w:rFonts w:ascii="Times New Roman" w:hAnsi="Times New Roman" w:cs="Times New Roman"/>
          <w:sz w:val="24"/>
          <w:szCs w:val="24"/>
        </w:rPr>
        <w:t>eforturilor</w:t>
      </w:r>
      <w:proofErr w:type="spellEnd"/>
      <w:r w:rsidRPr="003D2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B7A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3D2B7A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3D2B7A">
        <w:rPr>
          <w:rFonts w:ascii="Times New Roman" w:hAnsi="Times New Roman" w:cs="Times New Roman"/>
          <w:sz w:val="24"/>
          <w:szCs w:val="24"/>
        </w:rPr>
        <w:t>originalitatii</w:t>
      </w:r>
      <w:proofErr w:type="spellEnd"/>
      <w:r w:rsidRPr="003D2B7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D2B7A">
        <w:rPr>
          <w:rFonts w:ascii="Times New Roman" w:hAnsi="Times New Roman" w:cs="Times New Roman"/>
          <w:sz w:val="24"/>
          <w:szCs w:val="24"/>
        </w:rPr>
        <w:t>elaborarea</w:t>
      </w:r>
      <w:proofErr w:type="spellEnd"/>
      <w:r w:rsidRPr="003D2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B7A">
        <w:rPr>
          <w:rFonts w:ascii="Times New Roman" w:hAnsi="Times New Roman" w:cs="Times New Roman"/>
          <w:sz w:val="24"/>
          <w:szCs w:val="24"/>
        </w:rPr>
        <w:t>scrisorii</w:t>
      </w:r>
      <w:proofErr w:type="spellEnd"/>
      <w:r w:rsidRPr="003D2B7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2B7A">
        <w:rPr>
          <w:rFonts w:ascii="Times New Roman" w:hAnsi="Times New Roman" w:cs="Times New Roman"/>
          <w:sz w:val="24"/>
          <w:szCs w:val="24"/>
        </w:rPr>
        <w:t>intentie</w:t>
      </w:r>
      <w:proofErr w:type="spellEnd"/>
      <w:r w:rsidRPr="003D2B7A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3F70D0" w:rsidRDefault="003F70D0" w:rsidP="003F70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2B7A">
        <w:rPr>
          <w:rFonts w:ascii="Times New Roman" w:hAnsi="Times New Roman" w:cs="Times New Roman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3682A5" wp14:editId="343EC76A">
                <wp:simplePos x="0" y="0"/>
                <wp:positionH relativeFrom="column">
                  <wp:posOffset>381000</wp:posOffset>
                </wp:positionH>
                <wp:positionV relativeFrom="paragraph">
                  <wp:posOffset>137795</wp:posOffset>
                </wp:positionV>
                <wp:extent cx="5562600" cy="23622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2362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52CB8" id="Rectangle 2" o:spid="_x0000_s1026" style="position:absolute;margin-left:30pt;margin-top:10.85pt;width:438pt;height:18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" fillcolor="window" strokecolor="#2f528f" strokeweight="1pt"/>
            </w:pict>
          </mc:Fallback>
        </mc:AlternateContent>
      </w:r>
    </w:p>
    <w:p w:rsidR="003F70D0" w:rsidRPr="0089704E" w:rsidRDefault="003F70D0" w:rsidP="003F70D0">
      <w:pPr>
        <w:pStyle w:val="ListParagraph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3F70D0" w:rsidRPr="0089704E" w:rsidRDefault="003F70D0" w:rsidP="003F70D0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3F70D0" w:rsidRDefault="003F70D0" w:rsidP="003F70D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ro-RO"/>
        </w:rPr>
      </w:pPr>
    </w:p>
    <w:p w:rsidR="003F70D0" w:rsidRDefault="003F70D0" w:rsidP="003F70D0"/>
    <w:p w:rsidR="003F70D0" w:rsidRPr="00F20F3E" w:rsidRDefault="003F70D0" w:rsidP="003F70D0">
      <w:pPr>
        <w:rPr>
          <w:rFonts w:ascii="Times New Roman" w:hAnsi="Times New Roman" w:cs="Times New Roman"/>
          <w:sz w:val="24"/>
          <w:szCs w:val="24"/>
        </w:rPr>
      </w:pPr>
    </w:p>
    <w:p w:rsidR="003F70D0" w:rsidRDefault="003F70D0" w:rsidP="003F70D0">
      <w:pPr>
        <w:tabs>
          <w:tab w:val="left" w:pos="1728"/>
        </w:tabs>
        <w:rPr>
          <w:rFonts w:ascii="Times New Roman" w:hAnsi="Times New Roman" w:cs="Times New Roman"/>
          <w:sz w:val="24"/>
          <w:szCs w:val="24"/>
        </w:rPr>
      </w:pPr>
      <w:r w:rsidRPr="00F20F3E">
        <w:rPr>
          <w:rFonts w:ascii="Times New Roman" w:hAnsi="Times New Roman" w:cs="Times New Roman"/>
          <w:sz w:val="24"/>
          <w:szCs w:val="24"/>
        </w:rPr>
        <w:tab/>
      </w:r>
    </w:p>
    <w:p w:rsidR="003F70D0" w:rsidRDefault="003F70D0" w:rsidP="003F70D0">
      <w:pPr>
        <w:tabs>
          <w:tab w:val="left" w:pos="1728"/>
        </w:tabs>
        <w:rPr>
          <w:rFonts w:ascii="Times New Roman" w:hAnsi="Times New Roman" w:cs="Times New Roman"/>
          <w:sz w:val="24"/>
          <w:szCs w:val="24"/>
        </w:rPr>
      </w:pPr>
    </w:p>
    <w:p w:rsidR="003F70D0" w:rsidRDefault="003F70D0" w:rsidP="003F70D0">
      <w:pPr>
        <w:tabs>
          <w:tab w:val="left" w:pos="1728"/>
        </w:tabs>
        <w:rPr>
          <w:rFonts w:ascii="Times New Roman" w:hAnsi="Times New Roman" w:cs="Times New Roman"/>
          <w:sz w:val="24"/>
          <w:szCs w:val="24"/>
        </w:rPr>
      </w:pPr>
    </w:p>
    <w:p w:rsidR="003F70D0" w:rsidRDefault="003F70D0" w:rsidP="003F70D0">
      <w:pPr>
        <w:tabs>
          <w:tab w:val="left" w:pos="1728"/>
        </w:tabs>
        <w:rPr>
          <w:rFonts w:ascii="Times New Roman" w:hAnsi="Times New Roman" w:cs="Times New Roman"/>
          <w:sz w:val="24"/>
          <w:szCs w:val="24"/>
        </w:rPr>
      </w:pPr>
    </w:p>
    <w:p w:rsidR="003F70D0" w:rsidRDefault="003F70D0" w:rsidP="003F70D0">
      <w:pPr>
        <w:tabs>
          <w:tab w:val="left" w:pos="1728"/>
        </w:tabs>
        <w:rPr>
          <w:rFonts w:ascii="Times New Roman" w:hAnsi="Times New Roman" w:cs="Times New Roman"/>
          <w:sz w:val="24"/>
          <w:szCs w:val="24"/>
        </w:rPr>
      </w:pPr>
    </w:p>
    <w:p w:rsidR="003F70D0" w:rsidRPr="00F20F3E" w:rsidRDefault="003F70D0" w:rsidP="003F70D0">
      <w:pPr>
        <w:tabs>
          <w:tab w:val="left" w:pos="1728"/>
        </w:tabs>
        <w:rPr>
          <w:rFonts w:ascii="Times New Roman" w:hAnsi="Times New Roman" w:cs="Times New Roman"/>
          <w:sz w:val="24"/>
          <w:szCs w:val="24"/>
        </w:rPr>
      </w:pPr>
      <w:r w:rsidRPr="00F20F3E">
        <w:rPr>
          <w:rFonts w:ascii="Times New Roman" w:hAnsi="Times New Roman" w:cs="Times New Roman"/>
          <w:sz w:val="24"/>
          <w:szCs w:val="24"/>
        </w:rPr>
        <w:t>Data</w:t>
      </w:r>
    </w:p>
    <w:p w:rsidR="003F70D0" w:rsidRDefault="003F70D0" w:rsidP="003F70D0">
      <w:pPr>
        <w:tabs>
          <w:tab w:val="left" w:pos="1728"/>
        </w:tabs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20F3E">
        <w:rPr>
          <w:rFonts w:ascii="Times New Roman" w:hAnsi="Times New Roman" w:cs="Times New Roman"/>
          <w:sz w:val="24"/>
          <w:szCs w:val="24"/>
        </w:rPr>
        <w:t>Semnatura</w:t>
      </w:r>
      <w:proofErr w:type="spellEnd"/>
      <w:r w:rsidRPr="00F2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F3E">
        <w:rPr>
          <w:rFonts w:ascii="Times New Roman" w:hAnsi="Times New Roman" w:cs="Times New Roman"/>
          <w:sz w:val="24"/>
          <w:szCs w:val="24"/>
        </w:rPr>
        <w:t>candidat</w:t>
      </w:r>
      <w:proofErr w:type="spellEnd"/>
    </w:p>
    <w:p w:rsidR="00F07955" w:rsidRDefault="00F07955"/>
    <w:sectPr w:rsidR="00F079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964F9"/>
    <w:multiLevelType w:val="hybridMultilevel"/>
    <w:tmpl w:val="8AAA1670"/>
    <w:lvl w:ilvl="0" w:tplc="E2E282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sDel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955"/>
    <w:rsid w:val="003F70D0"/>
    <w:rsid w:val="00F0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418D52-5CA7-407F-A2F9-02A66D44B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F70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2</cp:revision>
  <dcterms:created xsi:type="dcterms:W3CDTF">2022-04-20T18:40:00Z</dcterms:created>
  <dcterms:modified xsi:type="dcterms:W3CDTF">2022-04-20T18:42:00Z</dcterms:modified>
</cp:coreProperties>
</file>